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A7" w:rsidRPr="00950EA7" w:rsidRDefault="00950EA7" w:rsidP="00950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EA7">
        <w:rPr>
          <w:rFonts w:ascii="Times New Roman" w:hAnsi="Times New Roman" w:cs="Times New Roman"/>
          <w:b/>
          <w:sz w:val="28"/>
          <w:szCs w:val="28"/>
        </w:rPr>
        <w:t>Характеристики поворотных заслонок и рабочей среды.</w:t>
      </w:r>
    </w:p>
    <w:p w:rsidR="00950EA7" w:rsidRPr="00950EA7" w:rsidRDefault="00950EA7" w:rsidP="00950EA7">
      <w:pPr>
        <w:rPr>
          <w:rFonts w:ascii="Times New Roman" w:hAnsi="Times New Roman" w:cs="Times New Roman"/>
          <w:b/>
          <w:sz w:val="28"/>
          <w:szCs w:val="28"/>
        </w:rPr>
      </w:pPr>
      <w:r w:rsidRPr="00950EA7">
        <w:rPr>
          <w:rFonts w:ascii="Times New Roman" w:hAnsi="Times New Roman" w:cs="Times New Roman"/>
          <w:b/>
          <w:sz w:val="28"/>
          <w:szCs w:val="28"/>
        </w:rPr>
        <w:t xml:space="preserve">1. Наименование и характеристики рабочей среды. </w:t>
      </w:r>
    </w:p>
    <w:p w:rsidR="00950EA7" w:rsidRPr="00950EA7" w:rsidRDefault="00950EA7" w:rsidP="00950EA7">
      <w:pPr>
        <w:rPr>
          <w:rFonts w:ascii="Times New Roman" w:hAnsi="Times New Roman" w:cs="Times New Roman"/>
          <w:sz w:val="28"/>
          <w:szCs w:val="28"/>
        </w:rPr>
      </w:pPr>
      <w:r w:rsidRPr="00950EA7">
        <w:rPr>
          <w:rFonts w:ascii="Times New Roman" w:hAnsi="Times New Roman" w:cs="Times New Roman"/>
          <w:sz w:val="28"/>
          <w:szCs w:val="28"/>
        </w:rPr>
        <w:t>Сырая нефть Смесь КТК: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68"/>
      </w:tblGrid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Плотность, API           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57.2 -26.79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 при 20°С, кг/м3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730-890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 при 15°С, кг/м3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754.08 -893.44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Вязкость при 20°С, 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сСт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1.0 -6.0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серы, %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1.8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Содержание хлоридов, мг/дм3, не выше чем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воды, %, не более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0,5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механических примесей, %, не более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0,05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парафина, %, до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6,6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Температура застывания, °C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-3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Температура замерзания, °C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-18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 вспышки в закрытом тигле, °</w:t>
            </w:r>
            <w:proofErr w:type="gram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С,   </w:t>
            </w:r>
            <w:proofErr w:type="gram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макс.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Давление насыщенных паров нефти, кПа, не выше чем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66,7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Массовая доля сероводорода, 1/млн (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ppm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не выше чем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Массовая доля меркаптанов, 1/млн (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ppm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не выше чем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кислотное число (TAN) мг   КОН/г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0,2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Температура перекачиваемой нефти,  ºС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от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5 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60</w:t>
            </w:r>
          </w:p>
        </w:tc>
      </w:tr>
    </w:tbl>
    <w:p w:rsidR="0070472A" w:rsidRDefault="0070472A"/>
    <w:p w:rsidR="00950EA7" w:rsidRPr="0046373A" w:rsidRDefault="00950EA7" w:rsidP="00950EA7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EA7">
        <w:rPr>
          <w:rFonts w:ascii="Times New Roman" w:eastAsia="Times New Roman" w:hAnsi="Times New Roman" w:cs="Times New Roman"/>
          <w:b/>
          <w:sz w:val="28"/>
          <w:szCs w:val="28"/>
        </w:rPr>
        <w:t>2. Способ управления поворотной заслонки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</w:t>
      </w:r>
      <w:r w:rsidRPr="00950EA7">
        <w:rPr>
          <w:rFonts w:ascii="Times New Roman" w:eastAsia="Times New Roman" w:hAnsi="Times New Roman" w:cs="Times New Roman"/>
          <w:sz w:val="28"/>
          <w:szCs w:val="28"/>
        </w:rPr>
        <w:t>еобходима поворотная заслонка с голым штоком без редуктора. Управление через ручной демонтируемый рычаг. Голый шток должен быть утоплен/находиться заподлицо головы управления для обеспечения защиты механизма управления от ударов о корпус танкера.</w:t>
      </w:r>
      <w:r w:rsidR="00652407">
        <w:rPr>
          <w:rFonts w:ascii="Times New Roman" w:eastAsia="Times New Roman" w:hAnsi="Times New Roman" w:cs="Times New Roman"/>
          <w:sz w:val="28"/>
          <w:szCs w:val="28"/>
        </w:rPr>
        <w:t xml:space="preserve"> На голове управления заслонкой</w:t>
      </w:r>
      <w:r w:rsidR="00656F8F">
        <w:rPr>
          <w:rFonts w:ascii="Times New Roman" w:eastAsia="Times New Roman" w:hAnsi="Times New Roman" w:cs="Times New Roman"/>
          <w:sz w:val="28"/>
          <w:szCs w:val="28"/>
        </w:rPr>
        <w:t xml:space="preserve"> не должно быть выпирающих элементов.</w:t>
      </w:r>
      <w:r w:rsidR="0046373A" w:rsidRPr="0046373A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46373A">
        <w:rPr>
          <w:rFonts w:ascii="Times New Roman" w:eastAsia="Times New Roman" w:hAnsi="Times New Roman" w:cs="Times New Roman"/>
          <w:sz w:val="28"/>
          <w:szCs w:val="28"/>
        </w:rPr>
        <w:t>олова должна иметь положение ОТКРЫТО/ЗАКРЫТО</w:t>
      </w:r>
    </w:p>
    <w:p w:rsidR="00656F8F" w:rsidRPr="00CD45F8" w:rsidRDefault="0046373A" w:rsidP="0046373A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Arial" w:hAnsi="Arial" w:cs="Arial"/>
          <w:b/>
          <w:noProof/>
          <w:color w:val="000099"/>
          <w:lang w:eastAsia="ru-RU"/>
        </w:rPr>
        <w:drawing>
          <wp:inline distT="0" distB="0" distL="0" distR="0" wp14:anchorId="68A97DB7" wp14:editId="4948B829">
            <wp:extent cx="2993136" cy="2250775"/>
            <wp:effectExtent l="38100" t="38100" r="32385" b="36830"/>
            <wp:docPr id="2" name="Рисунок 2" descr="IMG_1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147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136" cy="2250775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6373A" w:rsidRPr="0046373A" w:rsidRDefault="0046373A" w:rsidP="00950EA7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50EA7" w:rsidRDefault="00950EA7" w:rsidP="00950EA7">
      <w:pPr>
        <w:rPr>
          <w:rFonts w:ascii="Times New Roman" w:hAnsi="Times New Roman" w:cs="Times New Roman"/>
          <w:sz w:val="28"/>
          <w:szCs w:val="28"/>
        </w:rPr>
      </w:pPr>
      <w:r w:rsidRPr="00950EA7">
        <w:rPr>
          <w:rFonts w:ascii="Times New Roman" w:hAnsi="Times New Roman" w:cs="Times New Roman"/>
          <w:b/>
          <w:sz w:val="28"/>
          <w:szCs w:val="28"/>
        </w:rPr>
        <w:t>3. Наружное покрытие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0EA7">
        <w:rPr>
          <w:rFonts w:ascii="Times New Roman" w:hAnsi="Times New Roman" w:cs="Times New Roman"/>
          <w:b/>
          <w:sz w:val="28"/>
          <w:szCs w:val="28"/>
        </w:rPr>
        <w:t>поворотной заслонки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251C">
        <w:rPr>
          <w:rFonts w:ascii="Times New Roman" w:hAnsi="Times New Roman" w:cs="Times New Roman"/>
          <w:sz w:val="28"/>
          <w:szCs w:val="28"/>
        </w:rPr>
        <w:t>–</w:t>
      </w:r>
      <w:r w:rsidRPr="00950EA7">
        <w:rPr>
          <w:rFonts w:ascii="Times New Roman" w:hAnsi="Times New Roman" w:cs="Times New Roman"/>
          <w:sz w:val="28"/>
          <w:szCs w:val="28"/>
        </w:rPr>
        <w:t xml:space="preserve"> </w:t>
      </w:r>
      <w:r w:rsidR="0051251C">
        <w:rPr>
          <w:rFonts w:ascii="Times New Roman" w:hAnsi="Times New Roman" w:cs="Times New Roman"/>
          <w:sz w:val="28"/>
          <w:szCs w:val="28"/>
        </w:rPr>
        <w:t>эпоксидная краска</w:t>
      </w:r>
      <w:r w:rsidR="00A046A3">
        <w:rPr>
          <w:rFonts w:ascii="Times New Roman" w:hAnsi="Times New Roman" w:cs="Times New Roman"/>
          <w:sz w:val="28"/>
          <w:szCs w:val="28"/>
        </w:rPr>
        <w:t>,</w:t>
      </w:r>
      <w:r w:rsidRPr="00950EA7">
        <w:rPr>
          <w:rFonts w:ascii="Times New Roman" w:hAnsi="Times New Roman" w:cs="Times New Roman"/>
          <w:sz w:val="28"/>
          <w:szCs w:val="28"/>
        </w:rPr>
        <w:t xml:space="preserve"> минимальная толщина </w:t>
      </w:r>
      <w:r w:rsidR="0051251C">
        <w:rPr>
          <w:rFonts w:ascii="Times New Roman" w:hAnsi="Times New Roman" w:cs="Times New Roman"/>
          <w:sz w:val="28"/>
          <w:szCs w:val="28"/>
        </w:rPr>
        <w:t>175</w:t>
      </w:r>
      <w:r w:rsidRPr="00950EA7">
        <w:rPr>
          <w:rFonts w:ascii="Times New Roman" w:hAnsi="Times New Roman" w:cs="Times New Roman"/>
          <w:sz w:val="28"/>
          <w:szCs w:val="28"/>
        </w:rPr>
        <w:t xml:space="preserve"> микрон. </w:t>
      </w:r>
    </w:p>
    <w:p w:rsidR="008E5E8B" w:rsidRDefault="0051251C" w:rsidP="00950EA7">
      <w:pPr>
        <w:rPr>
          <w:rFonts w:ascii="Times New Roman" w:hAnsi="Times New Roman" w:cs="Times New Roman"/>
          <w:sz w:val="28"/>
          <w:szCs w:val="28"/>
        </w:rPr>
      </w:pPr>
      <w:r w:rsidRPr="0051251C">
        <w:rPr>
          <w:rFonts w:ascii="Times New Roman" w:hAnsi="Times New Roman" w:cs="Times New Roman"/>
          <w:b/>
          <w:sz w:val="28"/>
          <w:szCs w:val="28"/>
        </w:rPr>
        <w:t>4. Тип поворотной заслонки</w:t>
      </w:r>
      <w:r w:rsidR="003769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E8B">
        <w:rPr>
          <w:rFonts w:ascii="Times New Roman" w:hAnsi="Times New Roman" w:cs="Times New Roman"/>
          <w:b/>
          <w:sz w:val="28"/>
          <w:szCs w:val="28"/>
        </w:rPr>
        <w:t>–</w:t>
      </w:r>
      <w:r w:rsidR="00307DFE" w:rsidRPr="00307D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E8B" w:rsidRPr="008E5E8B">
        <w:rPr>
          <w:rFonts w:ascii="Times New Roman" w:hAnsi="Times New Roman" w:cs="Times New Roman"/>
          <w:sz w:val="28"/>
          <w:szCs w:val="28"/>
        </w:rPr>
        <w:t>поворотная заслонка пластинчатого типа</w:t>
      </w:r>
    </w:p>
    <w:p w:rsidR="00520498" w:rsidRPr="008025F2" w:rsidRDefault="00520498" w:rsidP="00950EA7">
      <w:pPr>
        <w:rPr>
          <w:rFonts w:ascii="Times New Roman" w:hAnsi="Times New Roman" w:cs="Times New Roman"/>
          <w:sz w:val="28"/>
          <w:szCs w:val="28"/>
        </w:rPr>
      </w:pPr>
      <w:r w:rsidRPr="00440B8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40B8C">
        <w:rPr>
          <w:rFonts w:ascii="Times New Roman" w:hAnsi="Times New Roman" w:cs="Times New Roman"/>
          <w:b/>
          <w:sz w:val="28"/>
          <w:szCs w:val="28"/>
        </w:rPr>
        <w:t>Уплотнение поворотной заслонки</w:t>
      </w:r>
      <w:r w:rsidR="008025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E8B">
        <w:rPr>
          <w:rFonts w:ascii="Times New Roman" w:hAnsi="Times New Roman" w:cs="Times New Roman"/>
          <w:sz w:val="28"/>
          <w:szCs w:val="28"/>
        </w:rPr>
        <w:t>–</w:t>
      </w:r>
      <w:r w:rsidR="008025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5E8B">
        <w:rPr>
          <w:rFonts w:ascii="Times New Roman" w:hAnsi="Times New Roman" w:cs="Times New Roman"/>
          <w:sz w:val="28"/>
          <w:szCs w:val="28"/>
        </w:rPr>
        <w:t>Витон</w:t>
      </w:r>
      <w:proofErr w:type="spellEnd"/>
      <w:r w:rsidR="008E5E8B">
        <w:rPr>
          <w:rFonts w:ascii="Times New Roman" w:hAnsi="Times New Roman" w:cs="Times New Roman"/>
          <w:sz w:val="28"/>
          <w:szCs w:val="28"/>
        </w:rPr>
        <w:t xml:space="preserve"> </w:t>
      </w:r>
      <w:r w:rsidR="008025F2">
        <w:rPr>
          <w:rFonts w:ascii="Times New Roman" w:hAnsi="Times New Roman" w:cs="Times New Roman"/>
          <w:sz w:val="28"/>
          <w:szCs w:val="28"/>
        </w:rPr>
        <w:t>(предпочтительн</w:t>
      </w:r>
      <w:r w:rsidR="00A046A3">
        <w:rPr>
          <w:rFonts w:ascii="Times New Roman" w:hAnsi="Times New Roman" w:cs="Times New Roman"/>
          <w:sz w:val="28"/>
          <w:szCs w:val="28"/>
        </w:rPr>
        <w:t>о</w:t>
      </w:r>
      <w:r w:rsidR="008025F2">
        <w:rPr>
          <w:rFonts w:ascii="Times New Roman" w:hAnsi="Times New Roman" w:cs="Times New Roman"/>
          <w:sz w:val="28"/>
          <w:szCs w:val="28"/>
        </w:rPr>
        <w:t>)</w:t>
      </w:r>
    </w:p>
    <w:p w:rsidR="00397301" w:rsidRDefault="00520498" w:rsidP="00950EA7">
      <w:pPr>
        <w:rPr>
          <w:rFonts w:ascii="Times New Roman" w:hAnsi="Times New Roman" w:cs="Times New Roman"/>
          <w:sz w:val="28"/>
          <w:szCs w:val="28"/>
        </w:rPr>
      </w:pPr>
      <w:r w:rsidRPr="00520498">
        <w:rPr>
          <w:rFonts w:ascii="Times New Roman" w:hAnsi="Times New Roman" w:cs="Times New Roman"/>
          <w:b/>
          <w:sz w:val="28"/>
          <w:szCs w:val="28"/>
        </w:rPr>
        <w:t>6</w:t>
      </w:r>
      <w:r w:rsidR="00307DFE" w:rsidRPr="00307DFE">
        <w:rPr>
          <w:rFonts w:ascii="Times New Roman" w:hAnsi="Times New Roman" w:cs="Times New Roman"/>
          <w:b/>
          <w:sz w:val="28"/>
          <w:szCs w:val="28"/>
        </w:rPr>
        <w:t>. Вес поворотной заслонки</w:t>
      </w:r>
      <w:r w:rsidR="00CD45F8">
        <w:rPr>
          <w:rFonts w:ascii="Times New Roman" w:hAnsi="Times New Roman" w:cs="Times New Roman"/>
          <w:sz w:val="28"/>
          <w:szCs w:val="28"/>
        </w:rPr>
        <w:t xml:space="preserve">- </w:t>
      </w:r>
      <w:r w:rsidR="008025F2">
        <w:rPr>
          <w:rFonts w:ascii="Times New Roman" w:hAnsi="Times New Roman" w:cs="Times New Roman"/>
          <w:sz w:val="28"/>
          <w:szCs w:val="28"/>
        </w:rPr>
        <w:t>не более</w:t>
      </w:r>
      <w:r w:rsidR="00CD45F8">
        <w:rPr>
          <w:rFonts w:ascii="Times New Roman" w:hAnsi="Times New Roman" w:cs="Times New Roman"/>
          <w:sz w:val="28"/>
          <w:szCs w:val="28"/>
        </w:rPr>
        <w:t xml:space="preserve"> 115 кг.</w:t>
      </w:r>
    </w:p>
    <w:p w:rsidR="00307DFE" w:rsidRPr="00307DFE" w:rsidRDefault="00397301" w:rsidP="00950EA7">
      <w:pPr>
        <w:rPr>
          <w:rFonts w:ascii="Times New Roman" w:hAnsi="Times New Roman" w:cs="Times New Roman"/>
          <w:sz w:val="28"/>
          <w:szCs w:val="28"/>
        </w:rPr>
      </w:pPr>
      <w:r w:rsidRPr="00397301">
        <w:rPr>
          <w:rFonts w:ascii="Times New Roman" w:hAnsi="Times New Roman" w:cs="Times New Roman"/>
          <w:b/>
          <w:sz w:val="28"/>
          <w:szCs w:val="28"/>
        </w:rPr>
        <w:t>7. Рабочее давление</w:t>
      </w:r>
      <w:r>
        <w:rPr>
          <w:rFonts w:ascii="Times New Roman" w:hAnsi="Times New Roman" w:cs="Times New Roman"/>
          <w:sz w:val="28"/>
          <w:szCs w:val="28"/>
        </w:rPr>
        <w:t xml:space="preserve"> 19 бар</w:t>
      </w:r>
      <w:r w:rsidR="00CD45F8">
        <w:rPr>
          <w:rFonts w:ascii="Times New Roman" w:hAnsi="Times New Roman" w:cs="Times New Roman"/>
          <w:sz w:val="28"/>
          <w:szCs w:val="28"/>
        </w:rPr>
        <w:t xml:space="preserve"> </w:t>
      </w:r>
      <w:r w:rsidR="00307DFE" w:rsidRPr="00307D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EE3" w:rsidRDefault="00125EE3" w:rsidP="008E5E8B">
      <w:pPr>
        <w:jc w:val="both"/>
        <w:rPr>
          <w:rFonts w:ascii="Times New Roman" w:hAnsi="Times New Roman" w:cs="Times New Roman"/>
          <w:sz w:val="28"/>
          <w:szCs w:val="28"/>
        </w:rPr>
      </w:pPr>
      <w:r w:rsidRPr="00125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Поворотная заслонка будет установлена </w:t>
      </w:r>
      <w:r w:rsidR="0051251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морских шлангах </w:t>
      </w:r>
      <w:r w:rsidRPr="00125EE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эксплуатироваться в морской среде. </w:t>
      </w:r>
    </w:p>
    <w:p w:rsidR="002730D8" w:rsidRDefault="0051251C" w:rsidP="00950EA7">
      <w:pPr>
        <w:rPr>
          <w:rFonts w:ascii="Times New Roman" w:hAnsi="Times New Roman" w:cs="Times New Roman"/>
          <w:sz w:val="28"/>
          <w:szCs w:val="28"/>
        </w:rPr>
      </w:pPr>
      <w:r w:rsidRPr="005125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F55FEF" wp14:editId="246E1264">
            <wp:extent cx="4398053" cy="3160249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12" cy="317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EE3" w:rsidRDefault="00A521D8" w:rsidP="008E5E8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комплект должны входить шпильки для крепления поворотной заслонки </w:t>
      </w:r>
      <w:r w:rsidRPr="00A521D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PTFE</w:t>
      </w:r>
      <w:r w:rsidRPr="00A52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coated</w:t>
      </w:r>
      <w:r w:rsidR="002730D8" w:rsidRPr="002730D8">
        <w:rPr>
          <w:rFonts w:ascii="Times New Roman" w:hAnsi="Times New Roman" w:cs="Times New Roman"/>
          <w:sz w:val="28"/>
          <w:szCs w:val="28"/>
        </w:rPr>
        <w:t>,</w:t>
      </w:r>
      <w:r w:rsidR="002730D8">
        <w:rPr>
          <w:rFonts w:ascii="Times New Roman" w:hAnsi="Times New Roman" w:cs="Times New Roman"/>
          <w:sz w:val="28"/>
          <w:szCs w:val="28"/>
        </w:rPr>
        <w:t xml:space="preserve"> </w:t>
      </w:r>
      <w:r w:rsidR="002730D8" w:rsidRPr="002730D8">
        <w:rPr>
          <w:rFonts w:ascii="Times New Roman" w:hAnsi="Times New Roman" w:cs="Times New Roman"/>
          <w:sz w:val="28"/>
          <w:szCs w:val="28"/>
        </w:rPr>
        <w:t xml:space="preserve">1” </w:t>
      </w:r>
      <w:r w:rsidR="002730D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730D8" w:rsidRPr="002730D8">
        <w:rPr>
          <w:rFonts w:ascii="Times New Roman" w:hAnsi="Times New Roman" w:cs="Times New Roman"/>
          <w:sz w:val="28"/>
          <w:szCs w:val="28"/>
        </w:rPr>
        <w:t xml:space="preserve"> 247 </w:t>
      </w:r>
      <w:r w:rsidR="002730D8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="002730D8">
        <w:rPr>
          <w:rFonts w:ascii="Times New Roman" w:hAnsi="Times New Roman" w:cs="Times New Roman"/>
          <w:sz w:val="28"/>
          <w:szCs w:val="28"/>
        </w:rPr>
        <w:t xml:space="preserve">), </w:t>
      </w:r>
      <w:r w:rsidR="008025F2">
        <w:rPr>
          <w:rFonts w:ascii="Times New Roman" w:hAnsi="Times New Roman" w:cs="Times New Roman"/>
          <w:sz w:val="28"/>
          <w:szCs w:val="28"/>
        </w:rPr>
        <w:t>фланцевая прокладка (</w:t>
      </w:r>
      <w:r w:rsidR="008025F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025F2" w:rsidRPr="00A046A3">
        <w:rPr>
          <w:rFonts w:ascii="Times New Roman" w:hAnsi="Times New Roman" w:cs="Times New Roman"/>
          <w:sz w:val="28"/>
          <w:szCs w:val="28"/>
        </w:rPr>
        <w:t>-</w:t>
      </w:r>
      <w:r w:rsidR="008025F2">
        <w:rPr>
          <w:rFonts w:ascii="Times New Roman" w:hAnsi="Times New Roman" w:cs="Times New Roman"/>
          <w:sz w:val="28"/>
          <w:szCs w:val="28"/>
          <w:lang w:val="en-US"/>
        </w:rPr>
        <w:t>ring</w:t>
      </w:r>
      <w:r w:rsidR="008025F2">
        <w:rPr>
          <w:rFonts w:ascii="Times New Roman" w:hAnsi="Times New Roman" w:cs="Times New Roman"/>
          <w:sz w:val="28"/>
          <w:szCs w:val="28"/>
        </w:rPr>
        <w:t xml:space="preserve">), </w:t>
      </w:r>
      <w:r w:rsidR="002730D8">
        <w:rPr>
          <w:rFonts w:ascii="Times New Roman" w:hAnsi="Times New Roman" w:cs="Times New Roman"/>
          <w:sz w:val="28"/>
          <w:szCs w:val="28"/>
        </w:rPr>
        <w:t>торцевой гаечный ключ и рабочий рычаг.</w:t>
      </w:r>
    </w:p>
    <w:p w:rsidR="0051251C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51251C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51251C" w:rsidRPr="002730D8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125EE3" w:rsidRPr="00A521D8" w:rsidRDefault="00125EE3">
      <w:pPr>
        <w:rPr>
          <w:rFonts w:ascii="Times New Roman" w:hAnsi="Times New Roman" w:cs="Times New Roman"/>
          <w:sz w:val="28"/>
          <w:szCs w:val="28"/>
        </w:rPr>
      </w:pPr>
    </w:p>
    <w:sectPr w:rsidR="00125EE3" w:rsidRPr="00A52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A7"/>
    <w:rsid w:val="00125EE3"/>
    <w:rsid w:val="002730D8"/>
    <w:rsid w:val="00307DFE"/>
    <w:rsid w:val="00376955"/>
    <w:rsid w:val="00397301"/>
    <w:rsid w:val="00440B8C"/>
    <w:rsid w:val="0046373A"/>
    <w:rsid w:val="0051251C"/>
    <w:rsid w:val="00520498"/>
    <w:rsid w:val="00652407"/>
    <w:rsid w:val="00656F8F"/>
    <w:rsid w:val="0070472A"/>
    <w:rsid w:val="008025F2"/>
    <w:rsid w:val="008E5E8B"/>
    <w:rsid w:val="00950EA7"/>
    <w:rsid w:val="00A046A3"/>
    <w:rsid w:val="00A521D8"/>
    <w:rsid w:val="00CD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3B3F"/>
  <w15:chartTrackingRefBased/>
  <w15:docId w15:val="{4359362B-A2BE-4A38-8952-1938E279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15CFB-DE41-4048-8E79-1BA3FB6C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bezr1013</dc:creator>
  <cp:keywords/>
  <dc:description/>
  <cp:lastModifiedBy>bezr1013</cp:lastModifiedBy>
  <cp:revision>6</cp:revision>
  <dcterms:created xsi:type="dcterms:W3CDTF">2022-03-16T12:59:00Z</dcterms:created>
  <dcterms:modified xsi:type="dcterms:W3CDTF">2022-03-18T11:41:00Z</dcterms:modified>
</cp:coreProperties>
</file>